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40C71" w14:textId="7C64EFD7" w:rsidR="00FF3A71" w:rsidRPr="00BC5EEA" w:rsidRDefault="00A31B45" w:rsidP="0075095D">
      <w:pPr>
        <w:spacing w:line="240" w:lineRule="auto"/>
        <w:jc w:val="right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hAnsi="Arial" w:cs="Arial"/>
          <w:color w:val="0F243E" w:themeColor="text2" w:themeShade="80"/>
        </w:rPr>
        <w:t>Gdańsk</w:t>
      </w:r>
      <w:r w:rsidR="00633F2F" w:rsidRPr="00BC5EEA">
        <w:rPr>
          <w:rFonts w:ascii="Arial" w:hAnsi="Arial" w:cs="Arial"/>
          <w:color w:val="0F243E" w:themeColor="text2" w:themeShade="80"/>
        </w:rPr>
        <w:t xml:space="preserve">, </w:t>
      </w:r>
      <w:r w:rsidR="00ED7255" w:rsidRPr="00BC5EEA">
        <w:rPr>
          <w:rFonts w:ascii="Arial" w:hAnsi="Arial" w:cs="Arial"/>
          <w:color w:val="0F243E" w:themeColor="text2" w:themeShade="80"/>
        </w:rPr>
        <w:t>dn.</w:t>
      </w:r>
      <w:r w:rsidR="00E6787A" w:rsidRPr="00BC5EEA">
        <w:rPr>
          <w:rFonts w:ascii="Arial" w:hAnsi="Arial" w:cs="Arial"/>
          <w:color w:val="0F243E" w:themeColor="text2" w:themeShade="80"/>
        </w:rPr>
        <w:t xml:space="preserve"> </w:t>
      </w:r>
      <w:r w:rsidR="00EB6654">
        <w:rPr>
          <w:rFonts w:ascii="Arial" w:hAnsi="Arial" w:cs="Arial"/>
          <w:color w:val="0F243E" w:themeColor="text2" w:themeShade="80"/>
        </w:rPr>
        <w:t>30</w:t>
      </w:r>
      <w:r w:rsidR="00115962">
        <w:rPr>
          <w:rFonts w:ascii="Arial" w:hAnsi="Arial" w:cs="Arial"/>
          <w:color w:val="0F243E" w:themeColor="text2" w:themeShade="80"/>
        </w:rPr>
        <w:t>.11.2022</w:t>
      </w:r>
      <w:r w:rsidR="008E36FA" w:rsidRPr="00115962">
        <w:rPr>
          <w:rFonts w:ascii="Arial" w:hAnsi="Arial" w:cs="Arial"/>
          <w:color w:val="0F243E" w:themeColor="text2" w:themeShade="80"/>
        </w:rPr>
        <w:t xml:space="preserve"> r.</w:t>
      </w:r>
    </w:p>
    <w:p w14:paraId="47DE19CD" w14:textId="1D471B26" w:rsidR="00ED7255" w:rsidRPr="00BC5EEA" w:rsidRDefault="008470D8" w:rsidP="00DE1FDC">
      <w:pPr>
        <w:spacing w:after="0" w:line="240" w:lineRule="auto"/>
        <w:ind w:left="5387" w:hanging="5387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5EEA">
        <w:rPr>
          <w:rFonts w:ascii="Arial" w:hAnsi="Arial" w:cs="Arial"/>
          <w:color w:val="0F243E" w:themeColor="text2" w:themeShade="80"/>
        </w:rPr>
        <w:t xml:space="preserve"> </w:t>
      </w:r>
      <w:r w:rsidR="00DE1FDC" w:rsidRPr="00BC5EEA">
        <w:rPr>
          <w:rFonts w:ascii="Arial" w:hAnsi="Arial" w:cs="Arial"/>
          <w:color w:val="0F243E" w:themeColor="text2" w:themeShade="80"/>
        </w:rPr>
        <w:t>Ol.I.261.2.</w:t>
      </w:r>
      <w:r w:rsidR="00FC1037">
        <w:rPr>
          <w:rFonts w:ascii="Arial" w:hAnsi="Arial" w:cs="Arial"/>
          <w:color w:val="0F243E" w:themeColor="text2" w:themeShade="80"/>
        </w:rPr>
        <w:t>75</w:t>
      </w:r>
      <w:r w:rsidR="00DE1FDC" w:rsidRPr="00BC5EEA">
        <w:rPr>
          <w:rFonts w:ascii="Arial" w:hAnsi="Arial" w:cs="Arial"/>
          <w:color w:val="0F243E" w:themeColor="text2" w:themeShade="80"/>
        </w:rPr>
        <w:t>.20</w:t>
      </w:r>
      <w:r w:rsidR="00A402FC" w:rsidRPr="00BC5EEA">
        <w:rPr>
          <w:rFonts w:ascii="Arial" w:hAnsi="Arial" w:cs="Arial"/>
          <w:color w:val="0F243E" w:themeColor="text2" w:themeShade="80"/>
        </w:rPr>
        <w:t>2</w:t>
      </w:r>
      <w:r w:rsidR="00FC1037">
        <w:rPr>
          <w:rFonts w:ascii="Arial" w:hAnsi="Arial" w:cs="Arial"/>
          <w:color w:val="0F243E" w:themeColor="text2" w:themeShade="80"/>
        </w:rPr>
        <w:t>2</w:t>
      </w:r>
      <w:r w:rsidR="00DE1FDC" w:rsidRPr="00BC5EEA">
        <w:rPr>
          <w:rFonts w:ascii="Arial" w:hAnsi="Arial" w:cs="Arial"/>
          <w:color w:val="0F243E" w:themeColor="text2" w:themeShade="80"/>
        </w:rPr>
        <w:t>.</w:t>
      </w:r>
      <w:r w:rsidR="0002342D" w:rsidRPr="00BC5EEA">
        <w:rPr>
          <w:rFonts w:ascii="Arial" w:hAnsi="Arial" w:cs="Arial"/>
          <w:color w:val="0F243E" w:themeColor="text2" w:themeShade="80"/>
        </w:rPr>
        <w:t>LM</w:t>
      </w:r>
    </w:p>
    <w:p w14:paraId="7A23B60A" w14:textId="7F18DD6B" w:rsidR="005C0D31" w:rsidRPr="006F2932" w:rsidRDefault="00ED7255" w:rsidP="00805FFC">
      <w:pPr>
        <w:spacing w:after="0" w:line="240" w:lineRule="auto"/>
        <w:ind w:left="5387" w:hanging="538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</w:t>
      </w:r>
      <w:r w:rsidR="00765ED6">
        <w:rPr>
          <w:rFonts w:ascii="Arial" w:eastAsia="Times New Roman" w:hAnsi="Arial" w:cs="Arial"/>
          <w:lang w:eastAsia="pl-PL"/>
        </w:rPr>
        <w:t xml:space="preserve"> </w:t>
      </w:r>
    </w:p>
    <w:p w14:paraId="24F4DE02" w14:textId="324B7CAF" w:rsidR="00765ED6" w:rsidRPr="006F2932" w:rsidRDefault="00765ED6" w:rsidP="006F2932">
      <w:pPr>
        <w:ind w:left="3544"/>
        <w:rPr>
          <w:rFonts w:ascii="Arial" w:eastAsia="Times New Roman" w:hAnsi="Arial" w:cs="Arial"/>
          <w:b/>
          <w:color w:val="365F91" w:themeColor="accent1" w:themeShade="BF"/>
          <w:lang w:eastAsia="pl-PL"/>
        </w:rPr>
      </w:pPr>
      <w:r w:rsidRPr="002F6417">
        <w:rPr>
          <w:rFonts w:ascii="Arial" w:eastAsia="Times New Roman" w:hAnsi="Arial" w:cs="Arial"/>
          <w:b/>
          <w:color w:val="365F91" w:themeColor="accent1" w:themeShade="BF"/>
          <w:lang w:eastAsia="pl-PL"/>
        </w:rPr>
        <w:t xml:space="preserve">ZAPYTANIE  </w:t>
      </w:r>
      <w:r w:rsidR="001431C5" w:rsidRPr="002F6417">
        <w:rPr>
          <w:rFonts w:ascii="Arial" w:eastAsia="Times New Roman" w:hAnsi="Arial" w:cs="Arial"/>
          <w:b/>
          <w:color w:val="365F91" w:themeColor="accent1" w:themeShade="BF"/>
          <w:lang w:eastAsia="pl-PL"/>
        </w:rPr>
        <w:t xml:space="preserve">OFERTOWE  </w:t>
      </w:r>
    </w:p>
    <w:p w14:paraId="60F5AB85" w14:textId="77777777" w:rsidR="00765ED6" w:rsidRPr="00BC5EEA" w:rsidRDefault="00106F89" w:rsidP="00805FFC">
      <w:pPr>
        <w:widowControl w:val="0"/>
        <w:suppressAutoHyphens/>
        <w:spacing w:after="0"/>
        <w:ind w:left="57" w:hanging="284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 I. </w:t>
      </w:r>
      <w:r w:rsidR="00765ED6" w:rsidRPr="00BC5EEA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Nazwa oraz adres Zamawiającego:</w:t>
      </w:r>
    </w:p>
    <w:p w14:paraId="6CBBCDF0" w14:textId="3614C4A1" w:rsidR="00765ED6" w:rsidRDefault="00765ED6" w:rsidP="00805FFC">
      <w:pPr>
        <w:widowControl w:val="0"/>
        <w:suppressAutoHyphens/>
        <w:spacing w:after="0"/>
        <w:ind w:left="57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Regionalna Dyrekcja Ochrony Środowiska w Gdańsku, ul. Chmielna 54/57, 80-748 Gdańsk, NIP 583-304-72-93</w:t>
      </w:r>
    </w:p>
    <w:p w14:paraId="12513DA4" w14:textId="77777777" w:rsidR="00893BE0" w:rsidRPr="00BC5EEA" w:rsidRDefault="00893BE0" w:rsidP="00805FFC">
      <w:pPr>
        <w:widowControl w:val="0"/>
        <w:suppressAutoHyphens/>
        <w:spacing w:after="0"/>
        <w:ind w:left="57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307E4045" w14:textId="4C39B8D0" w:rsidR="00323E08" w:rsidRPr="00BC5EEA" w:rsidRDefault="00765ED6" w:rsidP="00805FFC">
      <w:pPr>
        <w:pStyle w:val="Bezodstpw"/>
        <w:tabs>
          <w:tab w:val="left" w:pos="142"/>
        </w:tabs>
        <w:ind w:left="57" w:hanging="284"/>
        <w:jc w:val="both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 xml:space="preserve">II. </w:t>
      </w:r>
      <w:r w:rsidR="00C844F9" w:rsidRPr="00BC5EEA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Opis p</w:t>
      </w:r>
      <w:r w:rsidRPr="00BC5EEA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rzedmiot</w:t>
      </w:r>
      <w:r w:rsidR="00C844F9" w:rsidRPr="00BC5EEA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u</w:t>
      </w:r>
      <w:r w:rsidRPr="00BC5EEA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 xml:space="preserve"> zamówienia:</w:t>
      </w:r>
      <w:r w:rsidRPr="00BC5EEA">
        <w:rPr>
          <w:rFonts w:ascii="Arial" w:eastAsia="Arial" w:hAnsi="Arial" w:cs="Arial"/>
          <w:bCs/>
          <w:color w:val="0F243E" w:themeColor="text2" w:themeShade="80"/>
        </w:rPr>
        <w:t xml:space="preserve"> </w:t>
      </w:r>
      <w:r w:rsidRPr="00BC5EEA">
        <w:rPr>
          <w:rFonts w:ascii="Arial" w:hAnsi="Arial" w:cs="Arial"/>
          <w:color w:val="0F243E" w:themeColor="text2" w:themeShade="80"/>
        </w:rPr>
        <w:t xml:space="preserve"> </w:t>
      </w:r>
      <w:r w:rsidR="00323E08" w:rsidRPr="00BC5EEA">
        <w:rPr>
          <w:rFonts w:ascii="Arial" w:hAnsi="Arial" w:cs="Arial"/>
          <w:color w:val="0F243E" w:themeColor="text2" w:themeShade="80"/>
        </w:rPr>
        <w:t xml:space="preserve"> </w:t>
      </w:r>
    </w:p>
    <w:p w14:paraId="41FD8BEA" w14:textId="65A5C9D8" w:rsidR="00323E08" w:rsidRPr="00BC5EEA" w:rsidRDefault="00323E08" w:rsidP="00805FFC">
      <w:pPr>
        <w:pStyle w:val="Akapitzlist"/>
        <w:numPr>
          <w:ilvl w:val="0"/>
          <w:numId w:val="22"/>
        </w:numPr>
        <w:tabs>
          <w:tab w:val="left" w:pos="142"/>
        </w:tabs>
        <w:overflowPunct w:val="0"/>
        <w:autoSpaceDE w:val="0"/>
        <w:autoSpaceDN w:val="0"/>
        <w:adjustRightInd w:val="0"/>
        <w:spacing w:after="0"/>
        <w:ind w:left="57" w:hanging="284"/>
        <w:jc w:val="both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hAnsi="Arial" w:cs="Arial"/>
          <w:color w:val="0F243E" w:themeColor="text2" w:themeShade="80"/>
        </w:rPr>
        <w:t xml:space="preserve">Przedmiotem zamówienia jest </w:t>
      </w:r>
      <w:r w:rsidRPr="00BC5EEA">
        <w:rPr>
          <w:rFonts w:ascii="Arial" w:hAnsi="Arial" w:cs="Arial"/>
          <w:b/>
          <w:color w:val="0F243E" w:themeColor="text2" w:themeShade="80"/>
        </w:rPr>
        <w:t xml:space="preserve"> </w:t>
      </w:r>
      <w:r w:rsidRPr="00BC5EEA">
        <w:rPr>
          <w:rFonts w:ascii="Arial" w:hAnsi="Arial" w:cs="Arial"/>
          <w:color w:val="0F243E" w:themeColor="text2" w:themeShade="80"/>
        </w:rPr>
        <w:t xml:space="preserve">świadczenie usług pocztowych w obrocie krajowym </w:t>
      </w:r>
      <w:r w:rsidRPr="00BC5EEA">
        <w:rPr>
          <w:rFonts w:ascii="Arial" w:hAnsi="Arial" w:cs="Arial"/>
          <w:color w:val="0F243E" w:themeColor="text2" w:themeShade="80"/>
        </w:rPr>
        <w:br/>
        <w:t xml:space="preserve">i zagranicznym w zakresie przyjmowania, przemieszczania przesyłek pocztowych oraz przesyłek kurierskich i ich ewentualnych zwrotów, w rozumieniu ustawy z dnia </w:t>
      </w:r>
      <w:r w:rsidRPr="00BC5EEA">
        <w:rPr>
          <w:rFonts w:ascii="Arial" w:hAnsi="Arial" w:cs="Arial"/>
          <w:color w:val="0F243E" w:themeColor="text2" w:themeShade="80"/>
        </w:rPr>
        <w:br/>
        <w:t>23 listopada 2012 roku Prawo pocztowe (</w:t>
      </w:r>
      <w:r w:rsidR="00FC1037">
        <w:rPr>
          <w:rFonts w:ascii="Arial" w:hAnsi="Arial" w:cs="Arial"/>
          <w:color w:val="0F243E" w:themeColor="text2" w:themeShade="80"/>
        </w:rPr>
        <w:t xml:space="preserve">tj. </w:t>
      </w:r>
      <w:r w:rsidRPr="00BC5EEA">
        <w:rPr>
          <w:rFonts w:ascii="Arial" w:hAnsi="Arial" w:cs="Arial"/>
          <w:color w:val="0F243E" w:themeColor="text2" w:themeShade="80"/>
        </w:rPr>
        <w:t>Dz. U. z 202</w:t>
      </w:r>
      <w:r w:rsidR="00FC1037">
        <w:rPr>
          <w:rFonts w:ascii="Arial" w:hAnsi="Arial" w:cs="Arial"/>
          <w:color w:val="0F243E" w:themeColor="text2" w:themeShade="80"/>
        </w:rPr>
        <w:t>2</w:t>
      </w:r>
      <w:r w:rsidRPr="00BC5EEA">
        <w:rPr>
          <w:rFonts w:ascii="Arial" w:hAnsi="Arial" w:cs="Arial"/>
          <w:color w:val="0F243E" w:themeColor="text2" w:themeShade="80"/>
        </w:rPr>
        <w:t xml:space="preserve"> r., poz. </w:t>
      </w:r>
      <w:r w:rsidR="00FC1037">
        <w:rPr>
          <w:rFonts w:ascii="Arial" w:hAnsi="Arial" w:cs="Arial"/>
          <w:color w:val="0F243E" w:themeColor="text2" w:themeShade="80"/>
        </w:rPr>
        <w:t>896 ze zm.</w:t>
      </w:r>
      <w:r w:rsidRPr="00BC5EEA">
        <w:rPr>
          <w:rFonts w:ascii="Arial" w:hAnsi="Arial" w:cs="Arial"/>
          <w:color w:val="0F243E" w:themeColor="text2" w:themeShade="80"/>
        </w:rPr>
        <w:t xml:space="preserve">) oraz usługi odbioru przesyłek z siedziby Zamawiającego. </w:t>
      </w:r>
    </w:p>
    <w:p w14:paraId="2D69536B" w14:textId="77777777" w:rsidR="00893BE0" w:rsidRDefault="00323E08" w:rsidP="00805FFC">
      <w:pPr>
        <w:pStyle w:val="Akapitzlist"/>
        <w:numPr>
          <w:ilvl w:val="0"/>
          <w:numId w:val="22"/>
        </w:numPr>
        <w:tabs>
          <w:tab w:val="left" w:pos="142"/>
        </w:tabs>
        <w:overflowPunct w:val="0"/>
        <w:autoSpaceDE w:val="0"/>
        <w:autoSpaceDN w:val="0"/>
        <w:adjustRightInd w:val="0"/>
        <w:spacing w:after="0"/>
        <w:ind w:left="227" w:hanging="284"/>
        <w:jc w:val="both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hAnsi="Arial" w:cs="Arial"/>
          <w:color w:val="0F243E" w:themeColor="text2" w:themeShade="80"/>
        </w:rPr>
        <w:t xml:space="preserve">Szczegółowy opis przedmiotu zamówienia stanowi załącznik nr 1 do niniejszego zapytania. </w:t>
      </w:r>
    </w:p>
    <w:p w14:paraId="7BD85902" w14:textId="3CB1F6AE" w:rsidR="007F103C" w:rsidRPr="006F2932" w:rsidRDefault="00323E08" w:rsidP="00805FFC">
      <w:pPr>
        <w:pStyle w:val="Akapitzlist"/>
        <w:tabs>
          <w:tab w:val="left" w:pos="142"/>
        </w:tabs>
        <w:overflowPunct w:val="0"/>
        <w:autoSpaceDE w:val="0"/>
        <w:autoSpaceDN w:val="0"/>
        <w:adjustRightInd w:val="0"/>
        <w:spacing w:after="0"/>
        <w:ind w:left="227"/>
        <w:jc w:val="both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hAnsi="Arial" w:cs="Arial"/>
          <w:color w:val="0F243E" w:themeColor="text2" w:themeShade="80"/>
        </w:rPr>
        <w:t xml:space="preserve"> </w:t>
      </w:r>
      <w:r w:rsidRPr="006F2932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7ADBE14E" w14:textId="77777777" w:rsidR="00323E08" w:rsidRPr="00BC5EEA" w:rsidRDefault="00765ED6" w:rsidP="00805FFC">
      <w:pPr>
        <w:spacing w:after="0"/>
        <w:ind w:left="227" w:hanging="284"/>
        <w:jc w:val="both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III.</w:t>
      </w:r>
      <w:r w:rsidRPr="00BC5EEA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275DB6" w:rsidRPr="00BC5EEA">
        <w:rPr>
          <w:rFonts w:ascii="Arial" w:hAnsi="Arial" w:cs="Arial"/>
          <w:b/>
          <w:color w:val="0F243E" w:themeColor="text2" w:themeShade="80"/>
        </w:rPr>
        <w:t>Termin realizacji</w:t>
      </w:r>
      <w:r w:rsidR="00323E08" w:rsidRPr="00BC5EEA">
        <w:rPr>
          <w:rFonts w:ascii="Arial" w:hAnsi="Arial" w:cs="Arial"/>
          <w:color w:val="0F243E" w:themeColor="text2" w:themeShade="80"/>
        </w:rPr>
        <w:t>:</w:t>
      </w:r>
    </w:p>
    <w:p w14:paraId="35DBA66D" w14:textId="53C7A748" w:rsidR="00275DB6" w:rsidRDefault="00323E08" w:rsidP="00805FFC">
      <w:pPr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 w:rsidRPr="00BC5EEA">
        <w:rPr>
          <w:rFonts w:ascii="Arial" w:hAnsi="Arial" w:cs="Arial"/>
          <w:color w:val="0F243E" w:themeColor="text2" w:themeShade="80"/>
        </w:rPr>
        <w:t xml:space="preserve">Przedmiot zamówienia należy wykonać w terminie </w:t>
      </w:r>
      <w:r w:rsidR="002712AD" w:rsidRPr="00BC5EEA">
        <w:rPr>
          <w:rFonts w:ascii="Arial" w:hAnsi="Arial" w:cs="Arial"/>
          <w:color w:val="0F243E" w:themeColor="text2" w:themeShade="80"/>
        </w:rPr>
        <w:t xml:space="preserve">od </w:t>
      </w:r>
      <w:r w:rsidR="003568F4" w:rsidRPr="00BC5EEA">
        <w:rPr>
          <w:rFonts w:ascii="Arial" w:hAnsi="Arial" w:cs="Arial"/>
          <w:b/>
          <w:color w:val="0F243E" w:themeColor="text2" w:themeShade="80"/>
        </w:rPr>
        <w:t>0</w:t>
      </w:r>
      <w:r w:rsidR="00893BE0">
        <w:rPr>
          <w:rFonts w:ascii="Arial" w:hAnsi="Arial" w:cs="Arial"/>
          <w:b/>
          <w:color w:val="0F243E" w:themeColor="text2" w:themeShade="80"/>
        </w:rPr>
        <w:t>2</w:t>
      </w:r>
      <w:r w:rsidR="003568F4" w:rsidRPr="00BC5EEA">
        <w:rPr>
          <w:rFonts w:ascii="Arial" w:hAnsi="Arial" w:cs="Arial"/>
          <w:b/>
          <w:color w:val="0F243E" w:themeColor="text2" w:themeShade="80"/>
        </w:rPr>
        <w:t>.0</w:t>
      </w:r>
      <w:r w:rsidR="00344E3A" w:rsidRPr="00BC5EEA">
        <w:rPr>
          <w:rFonts w:ascii="Arial" w:hAnsi="Arial" w:cs="Arial"/>
          <w:b/>
          <w:color w:val="0F243E" w:themeColor="text2" w:themeShade="80"/>
        </w:rPr>
        <w:t>1</w:t>
      </w:r>
      <w:r w:rsidR="00D92FF7" w:rsidRPr="00BC5EEA">
        <w:rPr>
          <w:rFonts w:ascii="Arial" w:hAnsi="Arial" w:cs="Arial"/>
          <w:b/>
          <w:color w:val="0F243E" w:themeColor="text2" w:themeShade="80"/>
        </w:rPr>
        <w:t>.20</w:t>
      </w:r>
      <w:r w:rsidR="00344E3A" w:rsidRPr="00BC5EEA">
        <w:rPr>
          <w:rFonts w:ascii="Arial" w:hAnsi="Arial" w:cs="Arial"/>
          <w:b/>
          <w:color w:val="0F243E" w:themeColor="text2" w:themeShade="80"/>
        </w:rPr>
        <w:t>2</w:t>
      </w:r>
      <w:r w:rsidR="00893BE0">
        <w:rPr>
          <w:rFonts w:ascii="Arial" w:hAnsi="Arial" w:cs="Arial"/>
          <w:b/>
          <w:color w:val="0F243E" w:themeColor="text2" w:themeShade="80"/>
        </w:rPr>
        <w:t>3</w:t>
      </w:r>
      <w:r w:rsidR="00D92FF7" w:rsidRPr="00BC5EEA">
        <w:rPr>
          <w:rFonts w:ascii="Arial" w:hAnsi="Arial" w:cs="Arial"/>
          <w:b/>
          <w:color w:val="0F243E" w:themeColor="text2" w:themeShade="80"/>
        </w:rPr>
        <w:t xml:space="preserve"> r.</w:t>
      </w:r>
      <w:r w:rsidR="002712AD" w:rsidRPr="00BC5EEA">
        <w:rPr>
          <w:rFonts w:ascii="Arial" w:hAnsi="Arial" w:cs="Arial"/>
          <w:b/>
          <w:color w:val="0F243E" w:themeColor="text2" w:themeShade="80"/>
        </w:rPr>
        <w:t xml:space="preserve"> do </w:t>
      </w:r>
      <w:r w:rsidR="00893BE0">
        <w:rPr>
          <w:rFonts w:ascii="Arial" w:hAnsi="Arial" w:cs="Arial"/>
          <w:b/>
          <w:color w:val="0F243E" w:themeColor="text2" w:themeShade="80"/>
        </w:rPr>
        <w:t>29</w:t>
      </w:r>
      <w:r w:rsidR="00D92FF7" w:rsidRPr="00BC5EEA">
        <w:rPr>
          <w:rFonts w:ascii="Arial" w:hAnsi="Arial" w:cs="Arial"/>
          <w:b/>
          <w:color w:val="0F243E" w:themeColor="text2" w:themeShade="80"/>
        </w:rPr>
        <w:t>.</w:t>
      </w:r>
      <w:r w:rsidR="003568F4" w:rsidRPr="00BC5EEA">
        <w:rPr>
          <w:rFonts w:ascii="Arial" w:hAnsi="Arial" w:cs="Arial"/>
          <w:b/>
          <w:color w:val="0F243E" w:themeColor="text2" w:themeShade="80"/>
        </w:rPr>
        <w:t>12</w:t>
      </w:r>
      <w:r w:rsidR="00D92FF7" w:rsidRPr="00BC5EEA">
        <w:rPr>
          <w:rFonts w:ascii="Arial" w:hAnsi="Arial" w:cs="Arial"/>
          <w:b/>
          <w:color w:val="0F243E" w:themeColor="text2" w:themeShade="80"/>
        </w:rPr>
        <w:t>.20</w:t>
      </w:r>
      <w:r w:rsidR="00344E3A" w:rsidRPr="00BC5EEA">
        <w:rPr>
          <w:rFonts w:ascii="Arial" w:hAnsi="Arial" w:cs="Arial"/>
          <w:b/>
          <w:color w:val="0F243E" w:themeColor="text2" w:themeShade="80"/>
        </w:rPr>
        <w:t>2</w:t>
      </w:r>
      <w:r w:rsidR="00893BE0">
        <w:rPr>
          <w:rFonts w:ascii="Arial" w:hAnsi="Arial" w:cs="Arial"/>
          <w:b/>
          <w:color w:val="0F243E" w:themeColor="text2" w:themeShade="80"/>
        </w:rPr>
        <w:t>3</w:t>
      </w:r>
      <w:r w:rsidR="00275DB6" w:rsidRPr="00BC5EEA">
        <w:rPr>
          <w:rFonts w:ascii="Arial" w:hAnsi="Arial" w:cs="Arial"/>
          <w:b/>
          <w:color w:val="0F243E" w:themeColor="text2" w:themeShade="80"/>
        </w:rPr>
        <w:t xml:space="preserve"> r</w:t>
      </w:r>
      <w:r w:rsidR="00275DB6" w:rsidRPr="00BC5EEA">
        <w:rPr>
          <w:rFonts w:ascii="Arial" w:hAnsi="Arial" w:cs="Arial"/>
          <w:color w:val="0F243E" w:themeColor="text2" w:themeShade="80"/>
        </w:rPr>
        <w:t>.</w:t>
      </w:r>
      <w:r w:rsidR="005411B4" w:rsidRPr="00BC5EEA">
        <w:rPr>
          <w:rFonts w:ascii="Arial" w:hAnsi="Arial" w:cs="Arial"/>
          <w:color w:val="0F243E" w:themeColor="text2" w:themeShade="80"/>
        </w:rPr>
        <w:t xml:space="preserve"> </w:t>
      </w:r>
      <w:r w:rsidRPr="00BC5EEA"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06AA21E7" w14:textId="77777777" w:rsidR="00893BE0" w:rsidRPr="00BC5EEA" w:rsidRDefault="00893BE0" w:rsidP="00805FFC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</w:p>
    <w:p w14:paraId="468C7173" w14:textId="77777777" w:rsidR="005411B4" w:rsidRPr="00BC5EEA" w:rsidRDefault="00A402FC" w:rsidP="00805FFC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hAnsi="Arial" w:cs="Arial"/>
          <w:b/>
          <w:color w:val="0F243E" w:themeColor="text2" w:themeShade="80"/>
        </w:rPr>
        <w:t>IV</w:t>
      </w:r>
      <w:r w:rsidRPr="00BC5EEA">
        <w:rPr>
          <w:rFonts w:ascii="Arial" w:hAnsi="Arial" w:cs="Arial"/>
          <w:color w:val="0F243E" w:themeColor="text2" w:themeShade="80"/>
        </w:rPr>
        <w:t xml:space="preserve">. </w:t>
      </w:r>
      <w:r w:rsidR="005411B4" w:rsidRPr="00BC5EEA">
        <w:rPr>
          <w:rFonts w:ascii="Arial" w:hAnsi="Arial" w:cs="Arial"/>
          <w:b/>
          <w:color w:val="0F243E" w:themeColor="text2" w:themeShade="80"/>
        </w:rPr>
        <w:t>Warunki udziału w postępowaniu:</w:t>
      </w:r>
      <w:r w:rsidR="005411B4" w:rsidRPr="00BC5EEA">
        <w:rPr>
          <w:rFonts w:ascii="Arial" w:hAnsi="Arial" w:cs="Arial"/>
          <w:color w:val="0F243E" w:themeColor="text2" w:themeShade="80"/>
        </w:rPr>
        <w:t xml:space="preserve"> </w:t>
      </w:r>
    </w:p>
    <w:p w14:paraId="4C30628D" w14:textId="77777777" w:rsidR="00323E08" w:rsidRPr="00BC5EEA" w:rsidRDefault="00323E08" w:rsidP="00805FFC">
      <w:pPr>
        <w:widowControl w:val="0"/>
        <w:suppressAutoHyphens/>
        <w:spacing w:after="0" w:line="240" w:lineRule="auto"/>
        <w:ind w:left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udzielenie zamówienia mogą się ubiegać Wykonawcy, którzy:</w:t>
      </w:r>
    </w:p>
    <w:p w14:paraId="77419C40" w14:textId="4D9EE8F2" w:rsidR="00323E08" w:rsidRPr="00BC5EEA" w:rsidRDefault="00323E08" w:rsidP="00805FFC">
      <w:pPr>
        <w:tabs>
          <w:tab w:val="left" w:pos="-993"/>
        </w:tabs>
        <w:suppressAutoHyphens/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hAnsi="Arial" w:cs="Arial"/>
          <w:color w:val="0F243E" w:themeColor="text2" w:themeShade="80"/>
        </w:rPr>
        <w:t>1) posiadają aktualny wpis do rejestru operatorów pocztowych prowadzonego przez Prezesa Urzędu Komunikacji Elektronicznej zgodnie z art. 6.1 ustawy z dnia 23 listopada 2012 r. Prawo Pocztowe (</w:t>
      </w:r>
      <w:r w:rsidR="00FC1037">
        <w:rPr>
          <w:rFonts w:ascii="Arial" w:hAnsi="Arial" w:cs="Arial"/>
          <w:color w:val="0F243E" w:themeColor="text2" w:themeShade="80"/>
        </w:rPr>
        <w:t xml:space="preserve">tj. </w:t>
      </w:r>
      <w:r w:rsidRPr="00BC5EEA">
        <w:rPr>
          <w:rFonts w:ascii="Arial" w:hAnsi="Arial" w:cs="Arial"/>
          <w:color w:val="0F243E" w:themeColor="text2" w:themeShade="80"/>
        </w:rPr>
        <w:t>Dz. U. z 20</w:t>
      </w:r>
      <w:r w:rsidR="00FC1037">
        <w:rPr>
          <w:rFonts w:ascii="Arial" w:hAnsi="Arial" w:cs="Arial"/>
          <w:color w:val="0F243E" w:themeColor="text2" w:themeShade="80"/>
        </w:rPr>
        <w:t>2</w:t>
      </w:r>
      <w:r w:rsidRPr="00BC5EEA">
        <w:rPr>
          <w:rFonts w:ascii="Arial" w:hAnsi="Arial" w:cs="Arial"/>
          <w:color w:val="0F243E" w:themeColor="text2" w:themeShade="80"/>
        </w:rPr>
        <w:t xml:space="preserve">2 r. poz. </w:t>
      </w:r>
      <w:r w:rsidR="00FC1037">
        <w:rPr>
          <w:rFonts w:ascii="Arial" w:hAnsi="Arial" w:cs="Arial"/>
          <w:color w:val="0F243E" w:themeColor="text2" w:themeShade="80"/>
        </w:rPr>
        <w:t>896 ze zm.</w:t>
      </w:r>
      <w:r w:rsidRPr="00BC5EEA">
        <w:rPr>
          <w:rFonts w:ascii="Arial" w:hAnsi="Arial" w:cs="Arial"/>
          <w:color w:val="0F243E" w:themeColor="text2" w:themeShade="80"/>
        </w:rPr>
        <w:t>) na podstawie którego Operator pocztowy uprawniony jest do wykonywania działalności pocztowej w zakresie przyjmowania, przemieszczania i doręczania w obrocie krajowym i zagranicznym przesyłek.</w:t>
      </w:r>
    </w:p>
    <w:p w14:paraId="2B144C12" w14:textId="77777777" w:rsidR="00323E08" w:rsidRPr="00BC5EEA" w:rsidRDefault="00323E08" w:rsidP="00805FFC">
      <w:pPr>
        <w:tabs>
          <w:tab w:val="left" w:pos="-993"/>
        </w:tabs>
        <w:suppressAutoHyphens/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hAnsi="Arial" w:cs="Arial"/>
          <w:color w:val="0F243E" w:themeColor="text2" w:themeShade="80"/>
        </w:rPr>
        <w:t>2) doświadczenie w zakresie dotyczącym zamówienia. Wykonawca wykaże, iż w okresie ostatnich trzech lat przed upływem terminu składania ofert, a jeżeli okres prowadzenia działalności jest krótszy – w tym okresie, wykonał  co najmniej 2 usługi świadczenia usług pocztowych o wartości brutto każdej z nich nie mniejszej niż 100 000,00 zł. Przez jedną wykonaną usługę Zamawiający rozumie realizację przedmiotu jednej umowy (jednego zamówienia).</w:t>
      </w:r>
    </w:p>
    <w:p w14:paraId="44B71C17" w14:textId="77777777" w:rsidR="00323E08" w:rsidRPr="00805FFC" w:rsidRDefault="00323E08" w:rsidP="00805FFC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805FFC">
        <w:rPr>
          <w:rFonts w:ascii="Arial" w:hAnsi="Arial" w:cs="Arial"/>
          <w:color w:val="0F243E" w:themeColor="text2" w:themeShade="80"/>
        </w:rPr>
        <w:t>złożą:</w:t>
      </w:r>
    </w:p>
    <w:p w14:paraId="3FBD781F" w14:textId="77777777" w:rsidR="00323E08" w:rsidRPr="00BC5EEA" w:rsidRDefault="00323E08" w:rsidP="00805FFC">
      <w:pPr>
        <w:pStyle w:val="Akapitzlist"/>
        <w:widowControl w:val="0"/>
        <w:suppressAutoHyphens/>
        <w:spacing w:after="0" w:line="240" w:lineRule="auto"/>
        <w:ind w:left="851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- ważną ofertę w terminie wyznaczonym do składania ofert - Formularz ofertowy -</w:t>
      </w:r>
    </w:p>
    <w:p w14:paraId="62B607F7" w14:textId="77777777" w:rsidR="00323E08" w:rsidRPr="00BC5EEA" w:rsidRDefault="00323E08" w:rsidP="00805FFC">
      <w:pPr>
        <w:pStyle w:val="Akapitzlist"/>
        <w:widowControl w:val="0"/>
        <w:suppressAutoHyphens/>
        <w:spacing w:after="0" w:line="240" w:lineRule="auto"/>
        <w:ind w:left="851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zał. nr 2, </w:t>
      </w:r>
    </w:p>
    <w:p w14:paraId="7C5C6C3D" w14:textId="1D09B0C0" w:rsidR="00323E08" w:rsidRDefault="00323E08" w:rsidP="00805FFC">
      <w:pPr>
        <w:pStyle w:val="Akapitzlist"/>
        <w:widowControl w:val="0"/>
        <w:tabs>
          <w:tab w:val="left" w:pos="284"/>
        </w:tabs>
        <w:suppressAutoHyphens/>
        <w:spacing w:after="0" w:line="240" w:lineRule="auto"/>
        <w:ind w:left="851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- wykaz wykonanych usług zał. nr </w:t>
      </w:r>
      <w:r w:rsidR="00A3005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5</w:t>
      </w: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wraz z załączeniem dowodów, że usługi te zostały wykonane należycie,</w:t>
      </w:r>
    </w:p>
    <w:p w14:paraId="4D4C8B4E" w14:textId="2FEFFD6B" w:rsidR="005411B4" w:rsidRDefault="00A94C58" w:rsidP="00805FFC">
      <w:pPr>
        <w:pStyle w:val="Akapitzlist"/>
        <w:widowControl w:val="0"/>
        <w:tabs>
          <w:tab w:val="left" w:pos="284"/>
        </w:tabs>
        <w:suppressAutoHyphens/>
        <w:spacing w:after="0" w:line="240" w:lineRule="auto"/>
        <w:ind w:left="851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- Oświadczenie o spełnieniu warunków udziału w postępowaniu Załącznik nr 3,</w:t>
      </w:r>
    </w:p>
    <w:p w14:paraId="6B5B527F" w14:textId="5CB452C4" w:rsidR="00FC1037" w:rsidRDefault="00FC1037" w:rsidP="00805FFC">
      <w:pPr>
        <w:pStyle w:val="Akapitzlist"/>
        <w:widowControl w:val="0"/>
        <w:tabs>
          <w:tab w:val="left" w:pos="284"/>
        </w:tabs>
        <w:suppressAutoHyphens/>
        <w:spacing w:after="0"/>
        <w:ind w:left="851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- Oświadczenie o wykluczeniu Załącznik nr </w:t>
      </w:r>
      <w:r w:rsidR="00DD1208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6</w:t>
      </w: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;</w:t>
      </w:r>
    </w:p>
    <w:p w14:paraId="2390D78E" w14:textId="77777777" w:rsidR="00893BE0" w:rsidRPr="006F2932" w:rsidRDefault="00893BE0" w:rsidP="00805FFC">
      <w:pPr>
        <w:pStyle w:val="Akapitzlist"/>
        <w:widowControl w:val="0"/>
        <w:tabs>
          <w:tab w:val="left" w:pos="284"/>
        </w:tabs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0C890E59" w14:textId="77777777" w:rsidR="00A402FC" w:rsidRPr="00BC5EEA" w:rsidRDefault="00A402FC" w:rsidP="00805FFC">
      <w:pPr>
        <w:pStyle w:val="Akapitzlist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hAnsi="Arial" w:cs="Arial"/>
          <w:b/>
          <w:color w:val="0F243E" w:themeColor="text2" w:themeShade="80"/>
        </w:rPr>
        <w:t>V.</w:t>
      </w:r>
      <w:r w:rsidRPr="00BC5EEA">
        <w:rPr>
          <w:rFonts w:ascii="Arial" w:hAnsi="Arial" w:cs="Arial"/>
          <w:color w:val="0F243E" w:themeColor="text2" w:themeShade="80"/>
        </w:rPr>
        <w:t xml:space="preserve"> </w:t>
      </w:r>
      <w:r w:rsidRPr="00BC5EEA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Opis kryteriów, którymi Zamawiający będzie kierował się przy wyborze     najkorzystniejszej oferty.</w:t>
      </w:r>
    </w:p>
    <w:p w14:paraId="00F82C1A" w14:textId="77777777" w:rsidR="00D60390" w:rsidRPr="00BC5EEA" w:rsidRDefault="00A402FC" w:rsidP="00805FFC">
      <w:pPr>
        <w:pStyle w:val="Akapitzlist"/>
        <w:spacing w:after="0"/>
        <w:ind w:left="284"/>
        <w:contextualSpacing w:val="0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Cena 100%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60"/>
        <w:gridCol w:w="725"/>
        <w:gridCol w:w="2088"/>
      </w:tblGrid>
      <w:tr w:rsidR="00BC5EEA" w:rsidRPr="00BC5EEA" w14:paraId="1AA61EA5" w14:textId="77777777" w:rsidTr="00332A4D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14:paraId="78A946CE" w14:textId="77777777" w:rsidR="005B2427" w:rsidRPr="00BC5EEA" w:rsidRDefault="005B2427" w:rsidP="00805F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</w:pPr>
            <w:bookmarkStart w:id="0" w:name="_Hlk491326930"/>
            <w:r w:rsidRPr="00BC5EEA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lastRenderedPageBreak/>
              <w:t>C =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bottom"/>
          </w:tcPr>
          <w:p w14:paraId="110E5476" w14:textId="77777777" w:rsidR="005B2427" w:rsidRPr="00BC5EEA" w:rsidRDefault="005B2427" w:rsidP="00805FF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</w:pPr>
            <w:r w:rsidRPr="00BC5EEA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 xml:space="preserve">C </w:t>
            </w:r>
            <w:r w:rsidRPr="00BC5EEA">
              <w:rPr>
                <w:rFonts w:ascii="Arial" w:eastAsia="Times New Roman" w:hAnsi="Arial" w:cs="Arial"/>
                <w:b/>
                <w:color w:val="0F243E" w:themeColor="text2" w:themeShade="80"/>
                <w:vertAlign w:val="subscript"/>
                <w:lang w:eastAsia="pl-PL"/>
              </w:rPr>
              <w:t>MIN</w:t>
            </w:r>
          </w:p>
        </w:tc>
        <w:tc>
          <w:tcPr>
            <w:tcW w:w="2088" w:type="dxa"/>
            <w:vMerge w:val="restart"/>
            <w:vAlign w:val="center"/>
          </w:tcPr>
          <w:p w14:paraId="6DCADDA6" w14:textId="15B7A376" w:rsidR="005B2427" w:rsidRPr="00BC5EEA" w:rsidRDefault="005B2427" w:rsidP="00805FFC">
            <w:pPr>
              <w:spacing w:after="0" w:line="240" w:lineRule="auto"/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</w:pPr>
            <w:r w:rsidRPr="00BC5EEA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 xml:space="preserve">x </w:t>
            </w:r>
            <w:r w:rsidR="00BC5EEA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>100</w:t>
            </w:r>
          </w:p>
        </w:tc>
      </w:tr>
      <w:tr w:rsidR="00BC5EEA" w:rsidRPr="00BC5EEA" w14:paraId="2373E38D" w14:textId="77777777" w:rsidTr="00332A4D">
        <w:trPr>
          <w:cantSplit/>
          <w:trHeight w:val="305"/>
          <w:jc w:val="center"/>
        </w:trPr>
        <w:tc>
          <w:tcPr>
            <w:tcW w:w="1260" w:type="dxa"/>
            <w:vMerge/>
          </w:tcPr>
          <w:p w14:paraId="71F264CC" w14:textId="77777777" w:rsidR="005B2427" w:rsidRPr="00BC5EEA" w:rsidRDefault="005B2427" w:rsidP="00805FF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</w:tcPr>
          <w:p w14:paraId="7B11E389" w14:textId="77777777" w:rsidR="005B2427" w:rsidRPr="00BC5EEA" w:rsidRDefault="005B2427" w:rsidP="00805FF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</w:pPr>
            <w:r w:rsidRPr="00BC5EEA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>C</w:t>
            </w:r>
            <w:r w:rsidRPr="00BC5EEA">
              <w:rPr>
                <w:rFonts w:ascii="Arial" w:eastAsia="Times New Roman" w:hAnsi="Arial" w:cs="Arial"/>
                <w:b/>
                <w:color w:val="0F243E" w:themeColor="text2" w:themeShade="80"/>
                <w:vertAlign w:val="subscript"/>
                <w:lang w:eastAsia="pl-PL"/>
              </w:rPr>
              <w:t>i</w:t>
            </w:r>
          </w:p>
        </w:tc>
        <w:tc>
          <w:tcPr>
            <w:tcW w:w="2088" w:type="dxa"/>
            <w:vMerge/>
          </w:tcPr>
          <w:p w14:paraId="785301AB" w14:textId="77777777" w:rsidR="005B2427" w:rsidRPr="00BC5EEA" w:rsidRDefault="005B2427" w:rsidP="00805FF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</w:tr>
    </w:tbl>
    <w:bookmarkEnd w:id="0"/>
    <w:p w14:paraId="2FED5763" w14:textId="77777777" w:rsidR="005B2427" w:rsidRPr="00BC5EEA" w:rsidRDefault="005B2427" w:rsidP="00805FFC">
      <w:pPr>
        <w:spacing w:after="0" w:line="240" w:lineRule="auto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5EEA">
        <w:rPr>
          <w:rFonts w:ascii="Arial" w:eastAsia="Times New Roman" w:hAnsi="Arial" w:cs="Arial"/>
          <w:color w:val="0F243E" w:themeColor="text2" w:themeShade="80"/>
          <w:lang w:eastAsia="pl-PL"/>
        </w:rPr>
        <w:t>gdzie:</w:t>
      </w:r>
    </w:p>
    <w:p w14:paraId="3F3E4F86" w14:textId="77777777" w:rsidR="005B2427" w:rsidRPr="00BC5EEA" w:rsidRDefault="005B2427" w:rsidP="00805FFC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5EEA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C</w:t>
      </w:r>
      <w:r w:rsidRPr="00BC5EE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ilość punktów jakie otrzyma oferta badana za kryterium „Cena”,</w:t>
      </w:r>
    </w:p>
    <w:p w14:paraId="547DAA5C" w14:textId="77777777" w:rsidR="005B2427" w:rsidRPr="00BC5EEA" w:rsidRDefault="005B2427" w:rsidP="00805FFC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5EEA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C</w:t>
      </w:r>
      <w:r w:rsidRPr="00BC5EEA">
        <w:rPr>
          <w:rFonts w:ascii="Arial" w:eastAsia="Times New Roman" w:hAnsi="Arial" w:cs="Arial"/>
          <w:b/>
          <w:color w:val="0F243E" w:themeColor="text2" w:themeShade="80"/>
          <w:vertAlign w:val="subscript"/>
          <w:lang w:eastAsia="pl-PL"/>
        </w:rPr>
        <w:t>MIN</w:t>
      </w:r>
      <w:r w:rsidRPr="00BC5EE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najniższa cena całkowita wśród wszystkich ważnych i nieodrzuconych ofert,</w:t>
      </w:r>
    </w:p>
    <w:p w14:paraId="28556B42" w14:textId="52A9808B" w:rsidR="005B2427" w:rsidRDefault="005B2427" w:rsidP="00805FFC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C5EEA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C</w:t>
      </w:r>
      <w:r w:rsidRPr="00BC5EEA">
        <w:rPr>
          <w:rFonts w:ascii="Arial" w:eastAsia="Times New Roman" w:hAnsi="Arial" w:cs="Arial"/>
          <w:b/>
          <w:color w:val="0F243E" w:themeColor="text2" w:themeShade="80"/>
          <w:vertAlign w:val="subscript"/>
          <w:lang w:eastAsia="pl-PL"/>
        </w:rPr>
        <w:t>i</w:t>
      </w:r>
      <w:r w:rsidRPr="00BC5EE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cena całkowita oferty badanej.</w:t>
      </w:r>
    </w:p>
    <w:p w14:paraId="752B5669" w14:textId="77777777" w:rsidR="00893BE0" w:rsidRPr="006F2932" w:rsidRDefault="00893BE0" w:rsidP="00805FFC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BC084A9" w14:textId="77777777" w:rsidR="00A402FC" w:rsidRPr="00BC5EEA" w:rsidRDefault="00A402FC" w:rsidP="00805FFC">
      <w:pPr>
        <w:pStyle w:val="Akapitzlist"/>
        <w:numPr>
          <w:ilvl w:val="0"/>
          <w:numId w:val="20"/>
        </w:numPr>
        <w:spacing w:after="0"/>
        <w:ind w:left="0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Opis sposobu przygotowania i składania oferty:</w:t>
      </w:r>
    </w:p>
    <w:p w14:paraId="33AE2F79" w14:textId="5A4A7860" w:rsidR="00106F89" w:rsidRPr="00BC5EEA" w:rsidRDefault="00A402FC" w:rsidP="00805FFC">
      <w:pPr>
        <w:pStyle w:val="Akapitzlist"/>
        <w:widowControl w:val="0"/>
        <w:numPr>
          <w:ilvl w:val="0"/>
          <w:numId w:val="15"/>
        </w:numPr>
        <w:suppressAutoHyphens/>
        <w:spacing w:after="0"/>
        <w:ind w:left="0" w:hanging="283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Oferta powinna być sporządzona wg wzoru oferty stanowiącego Załącznik nr </w:t>
      </w:r>
      <w:r w:rsidR="00C6714C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2</w:t>
      </w: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do niniejszego za</w:t>
      </w:r>
      <w:r w:rsidR="00115962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pytania ofertowego</w:t>
      </w: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. </w:t>
      </w:r>
    </w:p>
    <w:p w14:paraId="3C5FFF5D" w14:textId="77777777" w:rsidR="00A402FC" w:rsidRPr="00BC5EEA" w:rsidRDefault="00A402FC" w:rsidP="00805FFC">
      <w:pPr>
        <w:pStyle w:val="Akapitzlist"/>
        <w:widowControl w:val="0"/>
        <w:numPr>
          <w:ilvl w:val="0"/>
          <w:numId w:val="15"/>
        </w:numPr>
        <w:suppressAutoHyphens/>
        <w:spacing w:after="0"/>
        <w:ind w:left="0" w:hanging="283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winna być sporządzona w języku polskim w formie pisemnej.</w:t>
      </w:r>
    </w:p>
    <w:p w14:paraId="49D4546C" w14:textId="77777777" w:rsidR="00A402FC" w:rsidRPr="00BC5EEA" w:rsidRDefault="00A402FC" w:rsidP="00805FFC">
      <w:pPr>
        <w:widowControl w:val="0"/>
        <w:numPr>
          <w:ilvl w:val="0"/>
          <w:numId w:val="15"/>
        </w:numPr>
        <w:suppressAutoHyphens/>
        <w:spacing w:after="0"/>
        <w:ind w:left="0" w:hanging="283"/>
        <w:contextualSpacing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musi być podpisana przez osobę upoważnioną do reprezentowania Wykonawcy.</w:t>
      </w:r>
    </w:p>
    <w:p w14:paraId="2A585BD1" w14:textId="096E360B" w:rsidR="00A402FC" w:rsidRDefault="00A402FC" w:rsidP="00805FFC">
      <w:pPr>
        <w:widowControl w:val="0"/>
        <w:numPr>
          <w:ilvl w:val="0"/>
          <w:numId w:val="15"/>
        </w:numPr>
        <w:suppressAutoHyphens/>
        <w:spacing w:after="0"/>
        <w:ind w:left="0" w:hanging="283"/>
        <w:contextualSpacing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Wykonawca ponosi wszelkie koszty związane z przygotowaniem i złożeniem oferty.</w:t>
      </w:r>
    </w:p>
    <w:p w14:paraId="21574D59" w14:textId="77777777" w:rsidR="00FC1037" w:rsidRPr="006F2932" w:rsidRDefault="00FC1037" w:rsidP="00805FFC">
      <w:pPr>
        <w:widowControl w:val="0"/>
        <w:suppressAutoHyphens/>
        <w:spacing w:after="0"/>
        <w:contextualSpacing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1AC72962" w14:textId="77777777" w:rsidR="00A402FC" w:rsidRPr="00BC5EEA" w:rsidRDefault="00A402FC" w:rsidP="00805FFC">
      <w:pPr>
        <w:pStyle w:val="Akapitzlist"/>
        <w:widowControl w:val="0"/>
        <w:numPr>
          <w:ilvl w:val="0"/>
          <w:numId w:val="18"/>
        </w:numPr>
        <w:suppressAutoHyphens/>
        <w:spacing w:after="0"/>
        <w:ind w:left="0" w:hanging="284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Miejsce i termin składania ofert:</w:t>
      </w:r>
    </w:p>
    <w:p w14:paraId="658B60E0" w14:textId="7B1FF5CF" w:rsidR="00A402FC" w:rsidRPr="00BC5EEA" w:rsidRDefault="00A402FC" w:rsidP="00805FFC">
      <w:pPr>
        <w:widowControl w:val="0"/>
        <w:numPr>
          <w:ilvl w:val="0"/>
          <w:numId w:val="14"/>
        </w:numPr>
        <w:suppressAutoHyphens/>
        <w:spacing w:after="0"/>
        <w:ind w:left="284" w:hanging="284"/>
        <w:contextualSpacing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Termin składania ofert upływa w dniu </w:t>
      </w:r>
      <w:r w:rsidR="00115962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07</w:t>
      </w:r>
      <w:r w:rsidR="00C6714C" w:rsidRPr="00115962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.12</w:t>
      </w:r>
      <w:r w:rsidRPr="00115962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</w:t>
      </w:r>
      <w:r w:rsidR="00C6714C" w:rsidRPr="00115962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202</w:t>
      </w:r>
      <w:r w:rsidR="00115962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2</w:t>
      </w:r>
      <w:r w:rsidR="00C6714C" w:rsidRPr="00115962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 r.</w:t>
      </w:r>
    </w:p>
    <w:p w14:paraId="245DD263" w14:textId="4D2A8664" w:rsidR="00A402FC" w:rsidRPr="00BC5EEA" w:rsidRDefault="00A402FC" w:rsidP="00805FFC">
      <w:pPr>
        <w:pStyle w:val="Akapitzlist"/>
        <w:widowControl w:val="0"/>
        <w:numPr>
          <w:ilvl w:val="0"/>
          <w:numId w:val="14"/>
        </w:numPr>
        <w:suppressAutoHyphens/>
        <w:spacing w:after="0"/>
        <w:ind w:left="284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Oferta powinna być przesłana za pośrednictwem </w:t>
      </w:r>
      <w:r w:rsidR="00106F89"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poczty elektronicznej na adres: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hyperlink r:id="rId8" w:history="1">
        <w:r w:rsidR="00893BE0" w:rsidRPr="00F9155A">
          <w:rPr>
            <w:rStyle w:val="Hipercze"/>
            <w:rFonts w:ascii="Arial" w:eastAsia="SimSun" w:hAnsi="Arial" w:cs="Arial"/>
            <w:b/>
            <w:kern w:val="2"/>
            <w:lang w:eastAsia="hi-IN" w:bidi="hi-IN"/>
          </w:rPr>
          <w:t>zapytania.ofertowe@gdansk rdos.gov.pl</w:t>
        </w:r>
      </w:hyperlink>
      <w:r w:rsidRPr="00BC5EEA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   </w:t>
      </w: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  <w:r w:rsidR="00893BE0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0F80AA2B" w14:textId="441B325A" w:rsidR="00A402FC" w:rsidRDefault="00893BE0" w:rsidP="00805FFC">
      <w:pPr>
        <w:widowControl w:val="0"/>
        <w:numPr>
          <w:ilvl w:val="0"/>
          <w:numId w:val="14"/>
        </w:numPr>
        <w:suppressAutoHyphens/>
        <w:spacing w:after="0"/>
        <w:ind w:left="284" w:hanging="284"/>
        <w:contextualSpacing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Oferty przesłane</w:t>
      </w:r>
      <w:r w:rsidR="00A402FC"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po wskazanym terminie nie będą rozpatrywane. Decydujące znaczenie dla oceny zachowania powyższego terminu ma data wpływu oferty do Zamawiającego, a nie data jej wysłania.</w:t>
      </w:r>
    </w:p>
    <w:p w14:paraId="626775F8" w14:textId="77777777" w:rsidR="00893BE0" w:rsidRPr="006F2932" w:rsidRDefault="00893BE0" w:rsidP="00805FFC">
      <w:pPr>
        <w:widowControl w:val="0"/>
        <w:suppressAutoHyphens/>
        <w:spacing w:after="0"/>
        <w:ind w:left="567"/>
        <w:contextualSpacing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560CE18D" w14:textId="77777777" w:rsidR="00A402FC" w:rsidRPr="00BC5EEA" w:rsidRDefault="00A402FC" w:rsidP="00805FFC">
      <w:pPr>
        <w:pStyle w:val="Akapitzlist"/>
        <w:widowControl w:val="0"/>
        <w:numPr>
          <w:ilvl w:val="0"/>
          <w:numId w:val="18"/>
        </w:numPr>
        <w:suppressAutoHyphens/>
        <w:spacing w:after="0"/>
        <w:ind w:left="284" w:hanging="284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Zamawiający informuje, że:</w:t>
      </w:r>
    </w:p>
    <w:p w14:paraId="4735C553" w14:textId="77777777" w:rsidR="00A402FC" w:rsidRPr="00BC5EEA" w:rsidRDefault="00A402FC" w:rsidP="00805FFC">
      <w:pPr>
        <w:widowControl w:val="0"/>
        <w:numPr>
          <w:ilvl w:val="3"/>
          <w:numId w:val="14"/>
        </w:numPr>
        <w:suppressAutoHyphens/>
        <w:spacing w:after="0"/>
        <w:ind w:left="284" w:hanging="284"/>
        <w:contextualSpacing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 toku badania i oceny ofert Zamawiający może żądać od oferentów wyjaśnień dotyczących treści złożonych ofert.</w:t>
      </w:r>
    </w:p>
    <w:p w14:paraId="74DFD897" w14:textId="77777777" w:rsidR="00A402FC" w:rsidRPr="00BC5EEA" w:rsidRDefault="00A402FC" w:rsidP="00805FFC">
      <w:pPr>
        <w:widowControl w:val="0"/>
        <w:numPr>
          <w:ilvl w:val="3"/>
          <w:numId w:val="14"/>
        </w:numPr>
        <w:suppressAutoHyphens/>
        <w:spacing w:after="0"/>
        <w:ind w:left="284" w:hanging="284"/>
        <w:contextualSpacing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elektronicznej.</w:t>
      </w:r>
    </w:p>
    <w:p w14:paraId="4A851815" w14:textId="77777777" w:rsidR="00A402FC" w:rsidRPr="00BC5EEA" w:rsidRDefault="00A402FC" w:rsidP="00805FFC">
      <w:pPr>
        <w:widowControl w:val="0"/>
        <w:numPr>
          <w:ilvl w:val="3"/>
          <w:numId w:val="14"/>
        </w:numPr>
        <w:suppressAutoHyphens/>
        <w:spacing w:after="0"/>
        <w:ind w:left="284" w:hanging="284"/>
        <w:contextualSpacing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Zamawiający zastrzega sobie możliwość unieważnienia „zapytania ofertowego” na każdym etapie postępowania bez podania przyczyny.</w:t>
      </w:r>
    </w:p>
    <w:p w14:paraId="6EF9C7F3" w14:textId="77777777" w:rsidR="00A402FC" w:rsidRPr="00BC5EEA" w:rsidRDefault="00A402FC" w:rsidP="00805FFC">
      <w:pPr>
        <w:widowControl w:val="0"/>
        <w:numPr>
          <w:ilvl w:val="3"/>
          <w:numId w:val="14"/>
        </w:numPr>
        <w:suppressAutoHyphens/>
        <w:spacing w:after="0"/>
        <w:ind w:left="284" w:hanging="284"/>
        <w:contextualSpacing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Osoba do kontaktu z Wykonawcami: </w:t>
      </w:r>
    </w:p>
    <w:p w14:paraId="7F78ABCF" w14:textId="77777777" w:rsidR="00A402FC" w:rsidRPr="00BC5EEA" w:rsidRDefault="00A402FC" w:rsidP="00805FFC">
      <w:pPr>
        <w:widowControl w:val="0"/>
        <w:suppressAutoHyphens/>
        <w:spacing w:after="0"/>
        <w:ind w:left="426"/>
        <w:jc w:val="both"/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  <w:t xml:space="preserve">Sprawy proceduralne: </w:t>
      </w:r>
    </w:p>
    <w:p w14:paraId="53643230" w14:textId="77777777" w:rsidR="00A402FC" w:rsidRPr="00BC5EEA" w:rsidRDefault="00A402FC" w:rsidP="00805FFC">
      <w:pPr>
        <w:widowControl w:val="0"/>
        <w:suppressAutoHyphens/>
        <w:spacing w:after="0"/>
        <w:ind w:left="426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Krystyna Molenda, tel.: 58 683 68 35, </w:t>
      </w:r>
    </w:p>
    <w:p w14:paraId="45E63D5E" w14:textId="658BE267" w:rsidR="00A402FC" w:rsidRPr="00893BE0" w:rsidRDefault="00A402FC" w:rsidP="00805FFC">
      <w:pPr>
        <w:widowControl w:val="0"/>
        <w:suppressAutoHyphens/>
        <w:spacing w:after="0"/>
        <w:ind w:left="426"/>
        <w:rPr>
          <w:rFonts w:ascii="Arial" w:eastAsia="SimSun" w:hAnsi="Arial" w:cs="Arial"/>
          <w:color w:val="0F243E" w:themeColor="text2" w:themeShade="80"/>
          <w:kern w:val="2"/>
          <w:u w:val="single"/>
          <w:lang w:val="en-US" w:eastAsia="hi-IN" w:bidi="hi-IN"/>
        </w:rPr>
      </w:pPr>
      <w:r w:rsidRPr="00893BE0">
        <w:rPr>
          <w:rFonts w:ascii="Arial" w:eastAsia="SimSun" w:hAnsi="Arial" w:cs="Arial"/>
          <w:color w:val="0F243E" w:themeColor="text2" w:themeShade="80"/>
          <w:kern w:val="2"/>
          <w:lang w:val="en-US" w:eastAsia="hi-IN" w:bidi="hi-IN"/>
        </w:rPr>
        <w:t xml:space="preserve">e-mail: </w:t>
      </w:r>
      <w:hyperlink r:id="rId9" w:history="1">
        <w:r w:rsidR="00893BE0" w:rsidRPr="00F9155A">
          <w:rPr>
            <w:rStyle w:val="Hipercze"/>
            <w:rFonts w:ascii="Arial" w:eastAsia="SimSun" w:hAnsi="Arial" w:cs="Arial"/>
            <w:kern w:val="2"/>
            <w:lang w:val="en-US" w:eastAsia="hi-IN" w:bidi="hi-IN"/>
          </w:rPr>
          <w:t>krystyna.molenda@</w:t>
        </w:r>
        <w:r w:rsidR="00893BE0" w:rsidRPr="00F9155A">
          <w:rPr>
            <w:rStyle w:val="Hipercze"/>
            <w:lang w:val="en-US"/>
          </w:rPr>
          <w:t xml:space="preserve"> </w:t>
        </w:r>
        <w:r w:rsidR="00893BE0" w:rsidRPr="00F9155A">
          <w:rPr>
            <w:rStyle w:val="Hipercze"/>
            <w:rFonts w:ascii="Arial" w:eastAsia="SimSun" w:hAnsi="Arial" w:cs="Arial"/>
            <w:kern w:val="2"/>
            <w:lang w:val="en-US" w:eastAsia="hi-IN" w:bidi="hi-IN"/>
          </w:rPr>
          <w:t>gdansk.rdos.gov.pl</w:t>
        </w:r>
      </w:hyperlink>
    </w:p>
    <w:p w14:paraId="559778D0" w14:textId="7563AF3F" w:rsidR="00A402FC" w:rsidRDefault="00A402FC" w:rsidP="00890ABB">
      <w:pPr>
        <w:widowControl w:val="0"/>
        <w:suppressAutoHyphens/>
        <w:spacing w:after="0"/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  <w:t>Sprawy merytoryczne:</w:t>
      </w: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br/>
      </w:r>
      <w:r w:rsidR="006F2932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Anna Białek</w:t>
      </w: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, tel.: 58 683 68  </w:t>
      </w:r>
      <w:r w:rsidR="006F2932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22</w:t>
      </w: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, e-mail: </w:t>
      </w:r>
      <w:hyperlink r:id="rId10" w:history="1">
        <w:r w:rsidR="00893BE0" w:rsidRPr="00F9155A">
          <w:rPr>
            <w:rStyle w:val="Hipercze"/>
            <w:rFonts w:ascii="Arial" w:eastAsia="SimSun" w:hAnsi="Arial" w:cs="Arial"/>
            <w:kern w:val="2"/>
            <w:lang w:eastAsia="hi-IN" w:bidi="hi-IN"/>
          </w:rPr>
          <w:t>anna.bialek@gdansk.rdos.gov.pl</w:t>
        </w:r>
      </w:hyperlink>
      <w:r w:rsidRPr="00BC5EEA"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  <w:t xml:space="preserve"> </w:t>
      </w:r>
    </w:p>
    <w:p w14:paraId="0C46FF39" w14:textId="77777777" w:rsidR="00893BE0" w:rsidRPr="006F2932" w:rsidRDefault="00893BE0" w:rsidP="00890ABB">
      <w:pPr>
        <w:widowControl w:val="0"/>
        <w:suppressAutoHyphens/>
        <w:spacing w:after="0"/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</w:pPr>
    </w:p>
    <w:p w14:paraId="2F0293E3" w14:textId="77777777" w:rsidR="00A402FC" w:rsidRPr="00BC5EEA" w:rsidRDefault="00D60390" w:rsidP="00890ABB">
      <w:pPr>
        <w:widowControl w:val="0"/>
        <w:suppressAutoHyphens/>
        <w:spacing w:after="0"/>
        <w:ind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</w:t>
      </w:r>
      <w:r w:rsidR="00A402FC" w:rsidRPr="00BC5EEA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X.</w:t>
      </w:r>
      <w:r w:rsidR="00A402FC"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</w:r>
      <w:r w:rsidR="00A402FC" w:rsidRPr="00BC5EEA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Warunki płatności</w:t>
      </w:r>
      <w:r w:rsidR="00A402FC"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: </w:t>
      </w:r>
    </w:p>
    <w:p w14:paraId="10F03A84" w14:textId="2DFEB63A" w:rsidR="00275DB6" w:rsidRPr="00BC5EEA" w:rsidRDefault="00A402FC" w:rsidP="00890ABB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Przelew w terminie </w:t>
      </w:r>
      <w:r w:rsidR="00D945BC"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do </w:t>
      </w:r>
      <w:r w:rsidR="00323E08"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21</w:t>
      </w: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dni od dnia przedłożenia Zamawiającemu prawidłowo wystawionej faktury/rachunku po zrealizowaniu zamówienia.</w:t>
      </w:r>
    </w:p>
    <w:p w14:paraId="6B01A5A1" w14:textId="77777777" w:rsidR="00A402FC" w:rsidRPr="00BC5EEA" w:rsidRDefault="00A402FC" w:rsidP="00805FFC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393BFCDC" w14:textId="77777777" w:rsidR="00486159" w:rsidRPr="00BC5EEA" w:rsidRDefault="00486159" w:rsidP="00805FFC">
      <w:pPr>
        <w:pStyle w:val="Akapitzlist"/>
        <w:tabs>
          <w:tab w:val="left" w:pos="5760"/>
        </w:tabs>
        <w:spacing w:after="0"/>
        <w:ind w:left="284" w:hanging="295"/>
        <w:rPr>
          <w:rFonts w:ascii="Arial" w:hAnsi="Arial" w:cs="Arial"/>
          <w:color w:val="0F243E" w:themeColor="text2" w:themeShade="80"/>
        </w:rPr>
      </w:pPr>
      <w:r w:rsidRPr="00BC5EEA">
        <w:rPr>
          <w:rFonts w:ascii="Arial" w:hAnsi="Arial" w:cs="Arial"/>
          <w:color w:val="0F243E" w:themeColor="text2" w:themeShade="80"/>
        </w:rPr>
        <w:t>Załączniki:</w:t>
      </w:r>
    </w:p>
    <w:p w14:paraId="67FD9D7D" w14:textId="413523DC" w:rsidR="009E440C" w:rsidRPr="00BC5EEA" w:rsidRDefault="009E440C" w:rsidP="00805FFC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Opis przedmiotu zamówienia                </w:t>
      </w:r>
    </w:p>
    <w:p w14:paraId="078FA8BE" w14:textId="53565FB6" w:rsidR="009E440C" w:rsidRPr="00BC5EEA" w:rsidRDefault="009E440C" w:rsidP="00805FFC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Formularz ofertowy                          </w:t>
      </w:r>
    </w:p>
    <w:p w14:paraId="52838E12" w14:textId="3CD86344" w:rsidR="00C6714C" w:rsidRPr="00893BE0" w:rsidRDefault="00A94C58" w:rsidP="00805FFC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Oświadczenie</w:t>
      </w:r>
      <w:r w:rsidRPr="00A94C58">
        <w:rPr>
          <w:rFonts w:ascii="Times New Roman" w:hAnsi="Times New Roman"/>
          <w:bCs/>
          <w:sz w:val="24"/>
          <w:szCs w:val="24"/>
        </w:rPr>
        <w:t xml:space="preserve"> </w:t>
      </w:r>
      <w:r w:rsidRPr="00A94C58">
        <w:rPr>
          <w:rFonts w:ascii="Arial" w:hAnsi="Arial" w:cs="Arial"/>
          <w:bCs/>
        </w:rPr>
        <w:t>o spełnianiu warunków udziału w postępowaniu</w:t>
      </w:r>
    </w:p>
    <w:p w14:paraId="3E8EF580" w14:textId="0D6D0EF5" w:rsidR="00893BE0" w:rsidRPr="00A94C58" w:rsidRDefault="00893BE0" w:rsidP="00805FFC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>
        <w:rPr>
          <w:rFonts w:ascii="Arial" w:hAnsi="Arial" w:cs="Arial"/>
          <w:bCs/>
        </w:rPr>
        <w:t>Oświadczenie o wykluczeniu</w:t>
      </w:r>
    </w:p>
    <w:p w14:paraId="2D493CD1" w14:textId="169CB2F3" w:rsidR="009E440C" w:rsidRPr="00BC5EEA" w:rsidRDefault="009E440C" w:rsidP="00805FFC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Wzór umowy</w:t>
      </w:r>
    </w:p>
    <w:p w14:paraId="1C762D95" w14:textId="3A4208C0" w:rsidR="005C0D31" w:rsidRPr="00890ABB" w:rsidRDefault="009E440C" w:rsidP="00890ABB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BC5EE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Wykaz wykonanych usług</w:t>
      </w:r>
      <w:r w:rsidRPr="006F2932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sectPr w:rsidR="005C0D31" w:rsidRPr="00890ABB" w:rsidSect="00425F8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C7C1" w14:textId="77777777" w:rsidR="00674EA1" w:rsidRDefault="00674EA1" w:rsidP="000F38F9">
      <w:pPr>
        <w:spacing w:after="0" w:line="240" w:lineRule="auto"/>
      </w:pPr>
      <w:r>
        <w:separator/>
      </w:r>
    </w:p>
  </w:endnote>
  <w:endnote w:type="continuationSeparator" w:id="0">
    <w:p w14:paraId="7BE38BB8" w14:textId="77777777" w:rsidR="00674EA1" w:rsidRDefault="00674EA1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E4F64" w14:textId="5D07AF91" w:rsidR="001F489F" w:rsidRDefault="00275AC0" w:rsidP="007A7EB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AE724AC" wp14:editId="6076898A">
          <wp:extent cx="5747385" cy="97599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65E83" w14:textId="5A3073CF" w:rsidR="004A2F36" w:rsidRPr="00425F85" w:rsidRDefault="00275AC0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9FE137E" wp14:editId="233EBEDD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F66D2" w14:textId="77777777" w:rsidR="00674EA1" w:rsidRDefault="00674EA1" w:rsidP="000F38F9">
      <w:pPr>
        <w:spacing w:after="0" w:line="240" w:lineRule="auto"/>
      </w:pPr>
      <w:r>
        <w:separator/>
      </w:r>
    </w:p>
  </w:footnote>
  <w:footnote w:type="continuationSeparator" w:id="0">
    <w:p w14:paraId="6DE32A92" w14:textId="77777777" w:rsidR="00674EA1" w:rsidRDefault="00674EA1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6335" w14:textId="77777777" w:rsidR="000F38F9" w:rsidRDefault="00A9089E" w:rsidP="000F38F9">
    <w:pPr>
      <w:pStyle w:val="Nagwek"/>
      <w:ind w:hanging="1134"/>
    </w:pPr>
    <w:r>
      <w:rPr>
        <w:noProof/>
        <w:lang w:eastAsia="pl-PL"/>
      </w:rPr>
      <w:drawing>
        <wp:inline distT="0" distB="0" distL="0" distR="0" wp14:anchorId="7C6B69BC" wp14:editId="3FC43999">
          <wp:extent cx="4906645" cy="941705"/>
          <wp:effectExtent l="0" t="0" r="0" b="0"/>
          <wp:docPr id="3" name="Obraz 3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5D30" w14:textId="77777777" w:rsidR="00FF1ACA" w:rsidRDefault="007F103C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0516E26C" wp14:editId="59F8F97D">
          <wp:extent cx="4906645" cy="94170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21C3"/>
    <w:multiLevelType w:val="hybridMultilevel"/>
    <w:tmpl w:val="5CB2A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31B30"/>
    <w:multiLevelType w:val="hybridMultilevel"/>
    <w:tmpl w:val="41664B8C"/>
    <w:lvl w:ilvl="0" w:tplc="CD306706">
      <w:start w:val="1"/>
      <w:numFmt w:val="decimal"/>
      <w:lvlText w:val="%1."/>
      <w:lvlJc w:val="left"/>
      <w:pPr>
        <w:ind w:left="786" w:hanging="360"/>
      </w:pPr>
      <w:rPr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AD34C9"/>
    <w:multiLevelType w:val="hybridMultilevel"/>
    <w:tmpl w:val="557A7BA8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673BF"/>
    <w:multiLevelType w:val="hybridMultilevel"/>
    <w:tmpl w:val="4280A026"/>
    <w:lvl w:ilvl="0" w:tplc="18ACD2D6">
      <w:start w:val="6"/>
      <w:numFmt w:val="upperRoman"/>
      <w:lvlText w:val="%1."/>
      <w:lvlJc w:val="right"/>
      <w:pPr>
        <w:ind w:left="2140" w:hanging="360"/>
      </w:pPr>
      <w:rPr>
        <w:rFonts w:hint="default"/>
        <w:b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" w15:restartNumberingAfterBreak="0">
    <w:nsid w:val="1AE32E33"/>
    <w:multiLevelType w:val="hybridMultilevel"/>
    <w:tmpl w:val="B94636EC"/>
    <w:lvl w:ilvl="0" w:tplc="83861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3B85"/>
    <w:multiLevelType w:val="hybridMultilevel"/>
    <w:tmpl w:val="490C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D1416"/>
    <w:multiLevelType w:val="hybridMultilevel"/>
    <w:tmpl w:val="557A7BA8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2C6A"/>
    <w:multiLevelType w:val="hybridMultilevel"/>
    <w:tmpl w:val="557A7BA8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82D4C"/>
    <w:multiLevelType w:val="hybridMultilevel"/>
    <w:tmpl w:val="7FA8D520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0F26"/>
    <w:multiLevelType w:val="hybridMultilevel"/>
    <w:tmpl w:val="C2AE11E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D6E022F"/>
    <w:multiLevelType w:val="hybridMultilevel"/>
    <w:tmpl w:val="557A7BA8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9430FA"/>
    <w:multiLevelType w:val="hybridMultilevel"/>
    <w:tmpl w:val="3D6A8C06"/>
    <w:lvl w:ilvl="0" w:tplc="07E05DB6">
      <w:start w:val="9"/>
      <w:numFmt w:val="upperRoman"/>
      <w:lvlText w:val="%1."/>
      <w:lvlJc w:val="right"/>
      <w:pPr>
        <w:ind w:left="2140" w:hanging="360"/>
      </w:pPr>
      <w:rPr>
        <w:rFonts w:hint="default"/>
        <w:b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C0AE1"/>
    <w:multiLevelType w:val="hybridMultilevel"/>
    <w:tmpl w:val="FFAE7358"/>
    <w:lvl w:ilvl="0" w:tplc="18ACD2D6">
      <w:start w:val="6"/>
      <w:numFmt w:val="upperRoman"/>
      <w:lvlText w:val="%1."/>
      <w:lvlJc w:val="right"/>
      <w:pPr>
        <w:ind w:left="1004" w:hanging="360"/>
      </w:pPr>
      <w:rPr>
        <w:rFonts w:hint="default"/>
        <w:b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365717B"/>
    <w:multiLevelType w:val="hybridMultilevel"/>
    <w:tmpl w:val="557A7BA8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BD59C2"/>
    <w:multiLevelType w:val="hybridMultilevel"/>
    <w:tmpl w:val="BC349DE4"/>
    <w:lvl w:ilvl="0" w:tplc="497C7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EE5EF5"/>
    <w:multiLevelType w:val="hybridMultilevel"/>
    <w:tmpl w:val="D8DAE354"/>
    <w:lvl w:ilvl="0" w:tplc="A6CC591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C6D8B"/>
    <w:multiLevelType w:val="hybridMultilevel"/>
    <w:tmpl w:val="66786C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F435A"/>
    <w:multiLevelType w:val="hybridMultilevel"/>
    <w:tmpl w:val="7C94B97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68796E"/>
    <w:multiLevelType w:val="hybridMultilevel"/>
    <w:tmpl w:val="AB600CEA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3646C"/>
    <w:multiLevelType w:val="hybridMultilevel"/>
    <w:tmpl w:val="557A7BA8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EE2C04"/>
    <w:multiLevelType w:val="hybridMultilevel"/>
    <w:tmpl w:val="F692C9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7F96E86"/>
    <w:multiLevelType w:val="hybridMultilevel"/>
    <w:tmpl w:val="557A7BA8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8041C0"/>
    <w:multiLevelType w:val="hybridMultilevel"/>
    <w:tmpl w:val="3F46E640"/>
    <w:lvl w:ilvl="0" w:tplc="18ACD2D6">
      <w:start w:val="6"/>
      <w:numFmt w:val="upperRoman"/>
      <w:lvlText w:val="%1."/>
      <w:lvlJc w:val="right"/>
      <w:pPr>
        <w:ind w:left="624" w:hanging="360"/>
      </w:pPr>
      <w:rPr>
        <w:rFonts w:hint="default"/>
        <w:b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num w:numId="1" w16cid:durableId="7759591">
    <w:abstractNumId w:val="13"/>
  </w:num>
  <w:num w:numId="2" w16cid:durableId="1702785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462288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9689661">
    <w:abstractNumId w:val="14"/>
  </w:num>
  <w:num w:numId="5" w16cid:durableId="487553369">
    <w:abstractNumId w:val="4"/>
  </w:num>
  <w:num w:numId="6" w16cid:durableId="1392004023">
    <w:abstractNumId w:val="21"/>
  </w:num>
  <w:num w:numId="7" w16cid:durableId="519854902">
    <w:abstractNumId w:val="10"/>
  </w:num>
  <w:num w:numId="8" w16cid:durableId="758019555">
    <w:abstractNumId w:val="2"/>
  </w:num>
  <w:num w:numId="9" w16cid:durableId="2013412467">
    <w:abstractNumId w:val="0"/>
  </w:num>
  <w:num w:numId="10" w16cid:durableId="962805328">
    <w:abstractNumId w:val="19"/>
  </w:num>
  <w:num w:numId="11" w16cid:durableId="966471012">
    <w:abstractNumId w:val="7"/>
  </w:num>
  <w:num w:numId="12" w16cid:durableId="943264723">
    <w:abstractNumId w:val="6"/>
  </w:num>
  <w:num w:numId="13" w16cid:durableId="1399664975">
    <w:abstractNumId w:val="8"/>
  </w:num>
  <w:num w:numId="14" w16cid:durableId="1201357850">
    <w:abstractNumId w:val="1"/>
  </w:num>
  <w:num w:numId="15" w16cid:durableId="1902448250">
    <w:abstractNumId w:val="9"/>
  </w:num>
  <w:num w:numId="16" w16cid:durableId="1738045952">
    <w:abstractNumId w:val="22"/>
  </w:num>
  <w:num w:numId="17" w16cid:durableId="1896502591">
    <w:abstractNumId w:val="18"/>
  </w:num>
  <w:num w:numId="18" w16cid:durableId="131339202">
    <w:abstractNumId w:val="3"/>
  </w:num>
  <w:num w:numId="19" w16cid:durableId="621571648">
    <w:abstractNumId w:val="11"/>
  </w:num>
  <w:num w:numId="20" w16cid:durableId="731122322">
    <w:abstractNumId w:val="12"/>
  </w:num>
  <w:num w:numId="21" w16cid:durableId="1847212849">
    <w:abstractNumId w:val="5"/>
  </w:num>
  <w:num w:numId="22" w16cid:durableId="475758584">
    <w:abstractNumId w:val="20"/>
  </w:num>
  <w:num w:numId="23" w16cid:durableId="798575293">
    <w:abstractNumId w:val="15"/>
  </w:num>
  <w:num w:numId="24" w16cid:durableId="1016032238">
    <w:abstractNumId w:val="17"/>
  </w:num>
  <w:num w:numId="25" w16cid:durableId="15013123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03C"/>
    <w:rsid w:val="00010A42"/>
    <w:rsid w:val="0002342D"/>
    <w:rsid w:val="000307E1"/>
    <w:rsid w:val="000338EF"/>
    <w:rsid w:val="00037C21"/>
    <w:rsid w:val="0008201E"/>
    <w:rsid w:val="000B0669"/>
    <w:rsid w:val="000F3813"/>
    <w:rsid w:val="000F38F9"/>
    <w:rsid w:val="000F6CE1"/>
    <w:rsid w:val="0010020F"/>
    <w:rsid w:val="001026FF"/>
    <w:rsid w:val="00106F89"/>
    <w:rsid w:val="00115962"/>
    <w:rsid w:val="00121EE7"/>
    <w:rsid w:val="00124B30"/>
    <w:rsid w:val="001431C5"/>
    <w:rsid w:val="00152CA5"/>
    <w:rsid w:val="0016752B"/>
    <w:rsid w:val="00171FBB"/>
    <w:rsid w:val="00175457"/>
    <w:rsid w:val="00175D69"/>
    <w:rsid w:val="001766D0"/>
    <w:rsid w:val="001A12FD"/>
    <w:rsid w:val="001B4003"/>
    <w:rsid w:val="001B55E1"/>
    <w:rsid w:val="001C1DF4"/>
    <w:rsid w:val="001E5D3D"/>
    <w:rsid w:val="001F489F"/>
    <w:rsid w:val="002077BA"/>
    <w:rsid w:val="002078CB"/>
    <w:rsid w:val="00221F98"/>
    <w:rsid w:val="00223FDE"/>
    <w:rsid w:val="00225414"/>
    <w:rsid w:val="0024534D"/>
    <w:rsid w:val="002712AD"/>
    <w:rsid w:val="00275AC0"/>
    <w:rsid w:val="00275DB6"/>
    <w:rsid w:val="002A2117"/>
    <w:rsid w:val="002C018D"/>
    <w:rsid w:val="002C1600"/>
    <w:rsid w:val="002C28AF"/>
    <w:rsid w:val="002E195E"/>
    <w:rsid w:val="002F3587"/>
    <w:rsid w:val="0031184D"/>
    <w:rsid w:val="00311BAA"/>
    <w:rsid w:val="00312D02"/>
    <w:rsid w:val="003149CE"/>
    <w:rsid w:val="003175A5"/>
    <w:rsid w:val="00323E08"/>
    <w:rsid w:val="0032793C"/>
    <w:rsid w:val="0034256E"/>
    <w:rsid w:val="00342586"/>
    <w:rsid w:val="00344E3A"/>
    <w:rsid w:val="00350DC0"/>
    <w:rsid w:val="003568F4"/>
    <w:rsid w:val="0036229F"/>
    <w:rsid w:val="003714E9"/>
    <w:rsid w:val="00383FDD"/>
    <w:rsid w:val="00390E4A"/>
    <w:rsid w:val="00393829"/>
    <w:rsid w:val="00395C28"/>
    <w:rsid w:val="003B53EB"/>
    <w:rsid w:val="003F14C8"/>
    <w:rsid w:val="003F569F"/>
    <w:rsid w:val="004200CE"/>
    <w:rsid w:val="00423A13"/>
    <w:rsid w:val="00425F85"/>
    <w:rsid w:val="00476E20"/>
    <w:rsid w:val="00486159"/>
    <w:rsid w:val="004959AC"/>
    <w:rsid w:val="004A2F36"/>
    <w:rsid w:val="004C67C3"/>
    <w:rsid w:val="004D55D6"/>
    <w:rsid w:val="004E054D"/>
    <w:rsid w:val="004E165F"/>
    <w:rsid w:val="004E7640"/>
    <w:rsid w:val="005164C4"/>
    <w:rsid w:val="00522C1A"/>
    <w:rsid w:val="005411B4"/>
    <w:rsid w:val="005455AF"/>
    <w:rsid w:val="0054781B"/>
    <w:rsid w:val="00557FD4"/>
    <w:rsid w:val="0056337A"/>
    <w:rsid w:val="00566B23"/>
    <w:rsid w:val="00573A5C"/>
    <w:rsid w:val="005A0024"/>
    <w:rsid w:val="005B2427"/>
    <w:rsid w:val="005B3626"/>
    <w:rsid w:val="005C0D31"/>
    <w:rsid w:val="005C7609"/>
    <w:rsid w:val="005D46EE"/>
    <w:rsid w:val="005E1CC4"/>
    <w:rsid w:val="005E2163"/>
    <w:rsid w:val="005F4F3B"/>
    <w:rsid w:val="00614535"/>
    <w:rsid w:val="0062060B"/>
    <w:rsid w:val="0062316B"/>
    <w:rsid w:val="00626F39"/>
    <w:rsid w:val="00633F2F"/>
    <w:rsid w:val="006439A0"/>
    <w:rsid w:val="006644A5"/>
    <w:rsid w:val="006657C0"/>
    <w:rsid w:val="00674EA1"/>
    <w:rsid w:val="006C50BF"/>
    <w:rsid w:val="006C6EC4"/>
    <w:rsid w:val="006C7C7D"/>
    <w:rsid w:val="006E281B"/>
    <w:rsid w:val="006F2932"/>
    <w:rsid w:val="00700C6B"/>
    <w:rsid w:val="00705E77"/>
    <w:rsid w:val="00712D85"/>
    <w:rsid w:val="00721AE7"/>
    <w:rsid w:val="007342D3"/>
    <w:rsid w:val="0075095D"/>
    <w:rsid w:val="00762D7D"/>
    <w:rsid w:val="00765ED6"/>
    <w:rsid w:val="00773342"/>
    <w:rsid w:val="007876CB"/>
    <w:rsid w:val="007A7EBB"/>
    <w:rsid w:val="007B5595"/>
    <w:rsid w:val="007B7835"/>
    <w:rsid w:val="007D57F2"/>
    <w:rsid w:val="007D7C22"/>
    <w:rsid w:val="007E28EB"/>
    <w:rsid w:val="007E5B60"/>
    <w:rsid w:val="007F103C"/>
    <w:rsid w:val="007F10EE"/>
    <w:rsid w:val="008053E2"/>
    <w:rsid w:val="00805FFC"/>
    <w:rsid w:val="00812CEA"/>
    <w:rsid w:val="008310D7"/>
    <w:rsid w:val="008406F9"/>
    <w:rsid w:val="0084633A"/>
    <w:rsid w:val="008470D8"/>
    <w:rsid w:val="0085274A"/>
    <w:rsid w:val="00856315"/>
    <w:rsid w:val="00874A20"/>
    <w:rsid w:val="008841A5"/>
    <w:rsid w:val="00890ABB"/>
    <w:rsid w:val="00893BE0"/>
    <w:rsid w:val="008B6E97"/>
    <w:rsid w:val="008C03F2"/>
    <w:rsid w:val="008D77DE"/>
    <w:rsid w:val="008E36FA"/>
    <w:rsid w:val="00900B1E"/>
    <w:rsid w:val="009109E9"/>
    <w:rsid w:val="00910D7D"/>
    <w:rsid w:val="009168D1"/>
    <w:rsid w:val="009301BF"/>
    <w:rsid w:val="00951C0C"/>
    <w:rsid w:val="00961420"/>
    <w:rsid w:val="0096370D"/>
    <w:rsid w:val="00977733"/>
    <w:rsid w:val="009949ED"/>
    <w:rsid w:val="009E440C"/>
    <w:rsid w:val="009E5CA9"/>
    <w:rsid w:val="009F7301"/>
    <w:rsid w:val="00A00904"/>
    <w:rsid w:val="00A061D2"/>
    <w:rsid w:val="00A20B60"/>
    <w:rsid w:val="00A20FE6"/>
    <w:rsid w:val="00A30054"/>
    <w:rsid w:val="00A31B45"/>
    <w:rsid w:val="00A3634C"/>
    <w:rsid w:val="00A402FC"/>
    <w:rsid w:val="00A41EF6"/>
    <w:rsid w:val="00A56CFD"/>
    <w:rsid w:val="00A61476"/>
    <w:rsid w:val="00A66F4C"/>
    <w:rsid w:val="00A72192"/>
    <w:rsid w:val="00A741BF"/>
    <w:rsid w:val="00A74EAD"/>
    <w:rsid w:val="00A75741"/>
    <w:rsid w:val="00A900C8"/>
    <w:rsid w:val="00A9089E"/>
    <w:rsid w:val="00A9313E"/>
    <w:rsid w:val="00A93DC3"/>
    <w:rsid w:val="00A94C58"/>
    <w:rsid w:val="00AE1E84"/>
    <w:rsid w:val="00AF0B90"/>
    <w:rsid w:val="00B132ED"/>
    <w:rsid w:val="00B14180"/>
    <w:rsid w:val="00B27D7B"/>
    <w:rsid w:val="00B502B2"/>
    <w:rsid w:val="00B55909"/>
    <w:rsid w:val="00B673D5"/>
    <w:rsid w:val="00B850A6"/>
    <w:rsid w:val="00B86EF5"/>
    <w:rsid w:val="00B977DC"/>
    <w:rsid w:val="00BA4A13"/>
    <w:rsid w:val="00BC407A"/>
    <w:rsid w:val="00BC5EEA"/>
    <w:rsid w:val="00BD5B1E"/>
    <w:rsid w:val="00BD5C49"/>
    <w:rsid w:val="00BE6770"/>
    <w:rsid w:val="00BF1D41"/>
    <w:rsid w:val="00C0466D"/>
    <w:rsid w:val="00C106CC"/>
    <w:rsid w:val="00C15C8B"/>
    <w:rsid w:val="00C5301B"/>
    <w:rsid w:val="00C6714C"/>
    <w:rsid w:val="00C71B9C"/>
    <w:rsid w:val="00C844F9"/>
    <w:rsid w:val="00CE79CA"/>
    <w:rsid w:val="00CF136F"/>
    <w:rsid w:val="00CF18B6"/>
    <w:rsid w:val="00D06763"/>
    <w:rsid w:val="00D16970"/>
    <w:rsid w:val="00D173B8"/>
    <w:rsid w:val="00D26CC4"/>
    <w:rsid w:val="00D32B28"/>
    <w:rsid w:val="00D33BB8"/>
    <w:rsid w:val="00D367B5"/>
    <w:rsid w:val="00D401B3"/>
    <w:rsid w:val="00D47B4A"/>
    <w:rsid w:val="00D54E82"/>
    <w:rsid w:val="00D556EF"/>
    <w:rsid w:val="00D60390"/>
    <w:rsid w:val="00D7561A"/>
    <w:rsid w:val="00D840F7"/>
    <w:rsid w:val="00D905D9"/>
    <w:rsid w:val="00D92FF7"/>
    <w:rsid w:val="00D945BC"/>
    <w:rsid w:val="00D971E8"/>
    <w:rsid w:val="00DB6416"/>
    <w:rsid w:val="00DD1208"/>
    <w:rsid w:val="00DE0B26"/>
    <w:rsid w:val="00DE1FDC"/>
    <w:rsid w:val="00DE3A1E"/>
    <w:rsid w:val="00E10F02"/>
    <w:rsid w:val="00E1523D"/>
    <w:rsid w:val="00E1684D"/>
    <w:rsid w:val="00E31992"/>
    <w:rsid w:val="00E367D9"/>
    <w:rsid w:val="00E37929"/>
    <w:rsid w:val="00E40E5E"/>
    <w:rsid w:val="00E5354F"/>
    <w:rsid w:val="00E55085"/>
    <w:rsid w:val="00E6787A"/>
    <w:rsid w:val="00E732DF"/>
    <w:rsid w:val="00EB38F2"/>
    <w:rsid w:val="00EB594F"/>
    <w:rsid w:val="00EB6654"/>
    <w:rsid w:val="00ED4884"/>
    <w:rsid w:val="00ED7255"/>
    <w:rsid w:val="00EE7BA2"/>
    <w:rsid w:val="00F05251"/>
    <w:rsid w:val="00F161C7"/>
    <w:rsid w:val="00F27D06"/>
    <w:rsid w:val="00F318C7"/>
    <w:rsid w:val="00F31C60"/>
    <w:rsid w:val="00F468DB"/>
    <w:rsid w:val="00F666D5"/>
    <w:rsid w:val="00F713BF"/>
    <w:rsid w:val="00FA2D21"/>
    <w:rsid w:val="00FC1037"/>
    <w:rsid w:val="00FC16BA"/>
    <w:rsid w:val="00FC762D"/>
    <w:rsid w:val="00FF1A92"/>
    <w:rsid w:val="00FF1ACA"/>
    <w:rsid w:val="00FF2F31"/>
    <w:rsid w:val="00FF3A71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703AC6B"/>
  <w15:docId w15:val="{6D9ECFFC-4BB9-4B4F-909D-FC804D08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36F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C16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C16BA"/>
    <w:rPr>
      <w:b/>
      <w:bCs/>
    </w:rPr>
  </w:style>
  <w:style w:type="paragraph" w:styleId="Bezodstpw">
    <w:name w:val="No Spacing"/>
    <w:uiPriority w:val="1"/>
    <w:qFormat/>
    <w:rsid w:val="00323E08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ania.ofertowe@gdansk%20rdos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na.bialek@gdansk.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ystyna.molenda@%20gdansk.rdos.gov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FF421-EA9A-4ECA-8B84-335889E44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638</TotalTime>
  <Pages>2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Michał Zapart</cp:lastModifiedBy>
  <cp:revision>12</cp:revision>
  <cp:lastPrinted>2022-11-29T11:48:00Z</cp:lastPrinted>
  <dcterms:created xsi:type="dcterms:W3CDTF">2021-11-29T13:59:00Z</dcterms:created>
  <dcterms:modified xsi:type="dcterms:W3CDTF">2022-11-30T09:17:00Z</dcterms:modified>
</cp:coreProperties>
</file>